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3EAA" w14:textId="1466AF22" w:rsidR="00414598" w:rsidRPr="004C5D0A" w:rsidRDefault="00414598" w:rsidP="00414598">
      <w:pPr>
        <w:spacing w:line="360" w:lineRule="auto"/>
        <w:rPr>
          <w:rFonts w:ascii="Arial" w:hAnsi="Arial"/>
          <w:bCs/>
          <w:sz w:val="32"/>
          <w:szCs w:val="32"/>
        </w:rPr>
      </w:pPr>
      <w:r>
        <w:rPr>
          <w:rFonts w:ascii="Arial" w:hAnsi="Arial"/>
          <w:bCs/>
          <w:sz w:val="40"/>
          <w:szCs w:val="40"/>
        </w:rPr>
        <w:t xml:space="preserve">Nouveau </w:t>
      </w:r>
      <w:r w:rsidRPr="00C92D68">
        <w:rPr>
          <w:rFonts w:ascii="Arial" w:hAnsi="Arial"/>
          <w:bCs/>
          <w:sz w:val="32"/>
          <w:szCs w:val="32"/>
        </w:rPr>
        <w:t>: TEGOSEM sur TERRASEM</w:t>
      </w:r>
      <w:r w:rsidR="004C5D0A">
        <w:rPr>
          <w:rFonts w:ascii="Arial" w:hAnsi="Arial"/>
          <w:bCs/>
          <w:sz w:val="32"/>
          <w:szCs w:val="32"/>
        </w:rPr>
        <w:br/>
      </w:r>
      <w:r>
        <w:rPr>
          <w:rFonts w:ascii="Arial" w:hAnsi="Arial"/>
          <w:bCs/>
          <w:sz w:val="32"/>
          <w:szCs w:val="32"/>
        </w:rPr>
        <w:t>Semoirs pour couverts végétaux sur semoirs universels</w:t>
      </w:r>
    </w:p>
    <w:p w14:paraId="5AB10BE4" w14:textId="77777777" w:rsidR="004C5D0A" w:rsidRDefault="004C5D0A" w:rsidP="00414598">
      <w:pPr>
        <w:spacing w:line="360" w:lineRule="auto"/>
        <w:jc w:val="both"/>
        <w:rPr>
          <w:rFonts w:ascii="Arial" w:hAnsi="Arial"/>
        </w:rPr>
      </w:pPr>
    </w:p>
    <w:p w14:paraId="6538D699" w14:textId="4259687E" w:rsidR="00414598" w:rsidRDefault="00414598" w:rsidP="00414598">
      <w:pPr>
        <w:spacing w:line="360" w:lineRule="auto"/>
        <w:jc w:val="both"/>
        <w:rPr>
          <w:rFonts w:ascii="Arial" w:hAnsi="Arial"/>
        </w:rPr>
      </w:pPr>
      <w:r>
        <w:rPr>
          <w:rFonts w:ascii="Arial" w:hAnsi="Arial"/>
        </w:rPr>
        <w:t xml:space="preserve">Avec le semoir pour couverts végétaux TEGOSEM 500 </w:t>
      </w:r>
      <w:r w:rsidR="00282780">
        <w:rPr>
          <w:rFonts w:ascii="Arial" w:hAnsi="Arial"/>
        </w:rPr>
        <w:t>monté sur le</w:t>
      </w:r>
      <w:r>
        <w:rPr>
          <w:rFonts w:ascii="Arial" w:hAnsi="Arial"/>
        </w:rPr>
        <w:t xml:space="preserve"> semoir universel TERRASEM, il possible de </w:t>
      </w:r>
      <w:r w:rsidR="00F004ED" w:rsidRPr="00F004ED">
        <w:rPr>
          <w:rFonts w:ascii="Arial" w:hAnsi="Arial"/>
        </w:rPr>
        <w:t>semer trois cultures à trois différentes profondeurs d’implantation</w:t>
      </w:r>
      <w:r>
        <w:rPr>
          <w:rFonts w:ascii="Arial" w:hAnsi="Arial"/>
        </w:rPr>
        <w:t xml:space="preserve">. Peu encombrant, </w:t>
      </w:r>
      <w:r w:rsidR="0061052B">
        <w:rPr>
          <w:rFonts w:ascii="Arial" w:hAnsi="Arial"/>
        </w:rPr>
        <w:t xml:space="preserve">et </w:t>
      </w:r>
      <w:r>
        <w:rPr>
          <w:rFonts w:ascii="Arial" w:hAnsi="Arial"/>
        </w:rPr>
        <w:t>très accessible grâce à la passerelle positionnée devant l</w:t>
      </w:r>
      <w:r w:rsidR="00F004ED">
        <w:rPr>
          <w:rFonts w:ascii="Arial" w:hAnsi="Arial"/>
        </w:rPr>
        <w:t>a</w:t>
      </w:r>
      <w:r>
        <w:rPr>
          <w:rFonts w:ascii="Arial" w:hAnsi="Arial"/>
        </w:rPr>
        <w:t xml:space="preserve"> trémie, cet ensemble de semis pneumatique offre de nombreuses possibilités d'utilisation.</w:t>
      </w:r>
    </w:p>
    <w:p w14:paraId="7B0A8C00" w14:textId="77777777" w:rsidR="004C5D0A" w:rsidRPr="00414598" w:rsidRDefault="004C5D0A" w:rsidP="00414598">
      <w:pPr>
        <w:spacing w:line="360" w:lineRule="auto"/>
        <w:jc w:val="both"/>
        <w:rPr>
          <w:rFonts w:ascii="Arial" w:hAnsi="Arial" w:cs="Arial"/>
        </w:rPr>
      </w:pPr>
    </w:p>
    <w:p w14:paraId="508D996D" w14:textId="2A5D41B1" w:rsidR="00414598" w:rsidRPr="00414598" w:rsidRDefault="004C5D0A" w:rsidP="00414598">
      <w:pPr>
        <w:spacing w:line="360" w:lineRule="auto"/>
        <w:jc w:val="both"/>
        <w:rPr>
          <w:rFonts w:ascii="Arial" w:hAnsi="Arial" w:cs="Arial"/>
          <w:b/>
          <w:bCs/>
        </w:rPr>
      </w:pPr>
      <w:r w:rsidRPr="004C5D0A">
        <w:rPr>
          <w:rFonts w:ascii="Arial" w:hAnsi="Arial"/>
          <w:b/>
          <w:bCs/>
        </w:rPr>
        <w:t>Polyvalence et facilité d’utilisation</w:t>
      </w:r>
    </w:p>
    <w:p w14:paraId="6FB44AB7" w14:textId="5F9B36BA" w:rsidR="009F0463" w:rsidRDefault="009F0463" w:rsidP="00414598">
      <w:pPr>
        <w:spacing w:line="360" w:lineRule="auto"/>
        <w:jc w:val="both"/>
        <w:rPr>
          <w:rFonts w:ascii="Arial" w:hAnsi="Arial"/>
        </w:rPr>
      </w:pPr>
      <w:r>
        <w:rPr>
          <w:rFonts w:ascii="Arial" w:hAnsi="Arial"/>
        </w:rPr>
        <w:t>Le premier mode d’application se fait via des diffuseurs</w:t>
      </w:r>
      <w:r w:rsidR="00C15103">
        <w:rPr>
          <w:rFonts w:ascii="Arial" w:hAnsi="Arial"/>
        </w:rPr>
        <w:t> :</w:t>
      </w:r>
      <w:r>
        <w:rPr>
          <w:rFonts w:ascii="Arial" w:hAnsi="Arial"/>
        </w:rPr>
        <w:t xml:space="preserve"> la semence ou l’engrais </w:t>
      </w:r>
      <w:r w:rsidR="00414598">
        <w:rPr>
          <w:rFonts w:ascii="Arial" w:hAnsi="Arial"/>
        </w:rPr>
        <w:t xml:space="preserve">sont </w:t>
      </w:r>
      <w:r>
        <w:rPr>
          <w:rFonts w:ascii="Arial" w:hAnsi="Arial"/>
        </w:rPr>
        <w:t xml:space="preserve">alors </w:t>
      </w:r>
      <w:r w:rsidR="00414598">
        <w:rPr>
          <w:rFonts w:ascii="Arial" w:hAnsi="Arial"/>
        </w:rPr>
        <w:t xml:space="preserve">déposés entre le rouleau packer à pneus et la rampe de semis. </w:t>
      </w:r>
      <w:r w:rsidR="00862643">
        <w:rPr>
          <w:rFonts w:ascii="Arial" w:hAnsi="Arial"/>
        </w:rPr>
        <w:t xml:space="preserve">Ce mode est idéal pour </w:t>
      </w:r>
      <w:r w:rsidR="0061052B">
        <w:rPr>
          <w:rFonts w:ascii="Arial" w:hAnsi="Arial"/>
        </w:rPr>
        <w:t>une application en surface</w:t>
      </w:r>
      <w:r w:rsidR="00862643">
        <w:rPr>
          <w:rFonts w:ascii="Arial" w:hAnsi="Arial"/>
        </w:rPr>
        <w:t xml:space="preserve"> des éléments fertilisants</w:t>
      </w:r>
      <w:r w:rsidR="0061052B">
        <w:rPr>
          <w:rFonts w:ascii="Arial" w:hAnsi="Arial"/>
        </w:rPr>
        <w:t xml:space="preserve"> ou </w:t>
      </w:r>
      <w:r w:rsidR="00C15103">
        <w:rPr>
          <w:rFonts w:ascii="Arial" w:hAnsi="Arial"/>
        </w:rPr>
        <w:t xml:space="preserve">de </w:t>
      </w:r>
      <w:r w:rsidR="0061052B">
        <w:rPr>
          <w:rFonts w:ascii="Arial" w:hAnsi="Arial"/>
        </w:rPr>
        <w:t>plantes compagnes</w:t>
      </w:r>
      <w:r w:rsidR="00862643">
        <w:rPr>
          <w:rFonts w:ascii="Arial" w:hAnsi="Arial"/>
        </w:rPr>
        <w:t xml:space="preserve">. </w:t>
      </w:r>
      <w:r w:rsidR="00282780">
        <w:rPr>
          <w:rFonts w:ascii="Arial" w:hAnsi="Arial"/>
        </w:rPr>
        <w:t xml:space="preserve">D’autre part, grâce à une application proche du sol, le risque de dérive pour </w:t>
      </w:r>
      <w:r w:rsidR="0061052B">
        <w:rPr>
          <w:rFonts w:ascii="Arial" w:hAnsi="Arial"/>
        </w:rPr>
        <w:t>les produits</w:t>
      </w:r>
      <w:r w:rsidR="00282780">
        <w:rPr>
          <w:rFonts w:ascii="Arial" w:hAnsi="Arial"/>
        </w:rPr>
        <w:t xml:space="preserve"> fins est évité.</w:t>
      </w:r>
    </w:p>
    <w:p w14:paraId="3A85B73B" w14:textId="722686DD" w:rsidR="009F0463" w:rsidRDefault="009F0463" w:rsidP="009F0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rPr>
      </w:pPr>
      <w:r>
        <w:rPr>
          <w:rFonts w:ascii="Arial" w:hAnsi="Arial"/>
        </w:rPr>
        <w:t xml:space="preserve">En plus de l’application via les diffuseurs, le TEGOSEM peut également directement </w:t>
      </w:r>
      <w:r w:rsidR="00862643">
        <w:rPr>
          <w:rFonts w:ascii="Arial" w:hAnsi="Arial"/>
        </w:rPr>
        <w:t>incorporer</w:t>
      </w:r>
      <w:r>
        <w:rPr>
          <w:rFonts w:ascii="Arial" w:hAnsi="Arial"/>
        </w:rPr>
        <w:t xml:space="preserve"> de</w:t>
      </w:r>
      <w:r w:rsidR="00862643">
        <w:rPr>
          <w:rFonts w:ascii="Arial" w:hAnsi="Arial"/>
        </w:rPr>
        <w:t xml:space="preserve"> la semence où </w:t>
      </w:r>
      <w:r w:rsidR="002B6070">
        <w:rPr>
          <w:rFonts w:ascii="Arial" w:hAnsi="Arial"/>
        </w:rPr>
        <w:t xml:space="preserve">de </w:t>
      </w:r>
      <w:r w:rsidR="00862643">
        <w:rPr>
          <w:rFonts w:ascii="Arial" w:hAnsi="Arial"/>
        </w:rPr>
        <w:t xml:space="preserve">l’engrais </w:t>
      </w:r>
      <w:r>
        <w:rPr>
          <w:rFonts w:ascii="Arial" w:hAnsi="Arial"/>
        </w:rPr>
        <w:t>au mélange de la distribution « single-shoot ». Ainsi, de l'engrais ou des micro-granulés peuvent être</w:t>
      </w:r>
      <w:r w:rsidR="00282780">
        <w:rPr>
          <w:rFonts w:ascii="Arial" w:hAnsi="Arial"/>
        </w:rPr>
        <w:t xml:space="preserve"> implantés</w:t>
      </w:r>
      <w:r>
        <w:rPr>
          <w:rFonts w:ascii="Arial" w:hAnsi="Arial"/>
        </w:rPr>
        <w:t xml:space="preserve"> </w:t>
      </w:r>
      <w:r w:rsidR="00282780">
        <w:rPr>
          <w:rFonts w:ascii="Arial" w:hAnsi="Arial"/>
        </w:rPr>
        <w:t>en</w:t>
      </w:r>
      <w:r>
        <w:rPr>
          <w:rFonts w:ascii="Arial" w:hAnsi="Arial"/>
        </w:rPr>
        <w:t xml:space="preserve"> même temps que la semence, favorisant idéalement le développement des jeunes plants.</w:t>
      </w:r>
    </w:p>
    <w:p w14:paraId="5A440054" w14:textId="7DCD7CA4" w:rsidR="00282780" w:rsidRDefault="00282780" w:rsidP="009F0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rPr>
      </w:pPr>
    </w:p>
    <w:p w14:paraId="2CAB4A1E" w14:textId="2C51F7C6" w:rsidR="00282780" w:rsidRDefault="00282780" w:rsidP="00282780">
      <w:pPr>
        <w:spacing w:line="360" w:lineRule="auto"/>
        <w:jc w:val="both"/>
        <w:rPr>
          <w:rFonts w:ascii="Arial" w:hAnsi="Arial"/>
        </w:rPr>
      </w:pPr>
      <w:r>
        <w:rPr>
          <w:rFonts w:ascii="Arial" w:hAnsi="Arial"/>
        </w:rPr>
        <w:t>Avec le dispositif « single-shoot », l'implantation se fait par les doubles-disques éprouvés DUAL DISC</w:t>
      </w:r>
      <w:r w:rsidR="0061052B">
        <w:rPr>
          <w:rFonts w:ascii="Arial" w:hAnsi="Arial"/>
        </w:rPr>
        <w:t xml:space="preserve"> de la rampe de semis</w:t>
      </w:r>
      <w:r>
        <w:rPr>
          <w:rFonts w:ascii="Arial" w:hAnsi="Arial"/>
        </w:rPr>
        <w:t xml:space="preserve">. Ce qui garantit </w:t>
      </w:r>
      <w:r w:rsidR="0061052B">
        <w:rPr>
          <w:rFonts w:ascii="Arial" w:hAnsi="Arial"/>
        </w:rPr>
        <w:t>le</w:t>
      </w:r>
      <w:r>
        <w:rPr>
          <w:rFonts w:ascii="Arial" w:hAnsi="Arial"/>
        </w:rPr>
        <w:t xml:space="preserve"> placement à une profondeur précise de la semence et des autres composants d</w:t>
      </w:r>
      <w:r w:rsidR="0061052B">
        <w:rPr>
          <w:rFonts w:ascii="Arial" w:hAnsi="Arial"/>
        </w:rPr>
        <w:t>u</w:t>
      </w:r>
      <w:r>
        <w:rPr>
          <w:rFonts w:ascii="Arial" w:hAnsi="Arial"/>
        </w:rPr>
        <w:t xml:space="preserve"> mélange. </w:t>
      </w:r>
    </w:p>
    <w:p w14:paraId="4F338F85" w14:textId="2856A726" w:rsidR="00282780" w:rsidRPr="004C5D0A" w:rsidRDefault="004C5D0A" w:rsidP="004C5D0A">
      <w:pPr>
        <w:spacing w:line="360" w:lineRule="auto"/>
        <w:jc w:val="both"/>
        <w:rPr>
          <w:rFonts w:ascii="Arial" w:hAnsi="Arial"/>
        </w:rPr>
      </w:pPr>
      <w:r w:rsidRPr="004C5D0A">
        <w:rPr>
          <w:rFonts w:ascii="Arial" w:hAnsi="Arial"/>
        </w:rPr>
        <w:t>Pour plus de polyvalence et un grand confort d’utilisation, le passage du mode «</w:t>
      </w:r>
      <w:r>
        <w:rPr>
          <w:rFonts w:ascii="Arial" w:hAnsi="Arial"/>
        </w:rPr>
        <w:t> s</w:t>
      </w:r>
      <w:r w:rsidRPr="004C5D0A">
        <w:rPr>
          <w:rFonts w:ascii="Arial" w:hAnsi="Arial"/>
        </w:rPr>
        <w:t>ingle-shoot</w:t>
      </w:r>
      <w:r>
        <w:rPr>
          <w:rFonts w:ascii="Arial" w:hAnsi="Arial"/>
        </w:rPr>
        <w:t> </w:t>
      </w:r>
      <w:r w:rsidRPr="004C5D0A">
        <w:rPr>
          <w:rFonts w:ascii="Arial" w:hAnsi="Arial"/>
        </w:rPr>
        <w:t>» au mode diffuseurs</w:t>
      </w:r>
      <w:r w:rsidR="00282780">
        <w:rPr>
          <w:rFonts w:ascii="Arial" w:hAnsi="Arial"/>
        </w:rPr>
        <w:t xml:space="preserve"> se fait facilement en permutant deux positions de distribution dans le dispositif de guidage des semences.</w:t>
      </w:r>
    </w:p>
    <w:p w14:paraId="7AA8D87A" w14:textId="78AB6B33" w:rsidR="009F0463" w:rsidRDefault="009F0463" w:rsidP="00414598">
      <w:pPr>
        <w:spacing w:line="360" w:lineRule="auto"/>
        <w:jc w:val="both"/>
        <w:rPr>
          <w:rFonts w:ascii="Arial" w:hAnsi="Arial" w:cs="Arial"/>
        </w:rPr>
      </w:pPr>
    </w:p>
    <w:p w14:paraId="633C6C46" w14:textId="2012B73D" w:rsidR="00C15103" w:rsidRDefault="00C15103">
      <w:pPr>
        <w:rPr>
          <w:rFonts w:ascii="Arial" w:hAnsi="Arial" w:cs="Arial"/>
        </w:rPr>
      </w:pPr>
      <w:r>
        <w:rPr>
          <w:rFonts w:ascii="Arial" w:hAnsi="Arial" w:cs="Arial"/>
        </w:rPr>
        <w:br w:type="page"/>
      </w:r>
    </w:p>
    <w:p w14:paraId="090C51AA" w14:textId="77777777" w:rsidR="00C15103" w:rsidRPr="00414598" w:rsidRDefault="00C15103" w:rsidP="00414598">
      <w:pPr>
        <w:spacing w:line="360" w:lineRule="auto"/>
        <w:jc w:val="both"/>
        <w:rPr>
          <w:rFonts w:ascii="Arial" w:hAnsi="Arial" w:cs="Arial"/>
        </w:rPr>
      </w:pPr>
    </w:p>
    <w:p w14:paraId="71C8DCD8" w14:textId="0FAD9452" w:rsidR="00414598" w:rsidRDefault="00414598" w:rsidP="00414598">
      <w:pPr>
        <w:spacing w:line="360" w:lineRule="auto"/>
        <w:jc w:val="both"/>
        <w:rPr>
          <w:rFonts w:ascii="Arial" w:hAnsi="Arial"/>
          <w:b/>
          <w:bCs/>
          <w:color w:val="000000" w:themeColor="text1"/>
        </w:rPr>
      </w:pPr>
      <w:r>
        <w:rPr>
          <w:rFonts w:ascii="Arial" w:hAnsi="Arial"/>
          <w:b/>
          <w:bCs/>
          <w:color w:val="000000" w:themeColor="text1"/>
        </w:rPr>
        <w:t>Distribution intelligente</w:t>
      </w:r>
    </w:p>
    <w:p w14:paraId="41CD4F64" w14:textId="21DC4AA9" w:rsidR="00414598" w:rsidRDefault="00414598" w:rsidP="00414598">
      <w:pPr>
        <w:spacing w:line="360" w:lineRule="auto"/>
        <w:jc w:val="both"/>
        <w:rPr>
          <w:rFonts w:ascii="Arial" w:hAnsi="Arial"/>
        </w:rPr>
      </w:pPr>
      <w:r>
        <w:rPr>
          <w:rFonts w:ascii="Arial" w:hAnsi="Arial"/>
        </w:rPr>
        <w:t xml:space="preserve">La semence du TEGOSEM est transportée pneumatiquement et la commande se fait confortablement depuis le terminal du tracteur. Le début et la fin de la distribution sont gérés par l'organe de distribution central </w:t>
      </w:r>
      <w:r w:rsidR="00862643">
        <w:rPr>
          <w:rFonts w:ascii="Arial" w:hAnsi="Arial"/>
        </w:rPr>
        <w:t>du</w:t>
      </w:r>
      <w:r>
        <w:rPr>
          <w:rFonts w:ascii="Arial" w:hAnsi="Arial"/>
        </w:rPr>
        <w:t xml:space="preserve"> TERRASEM. De série, deux roues de distribution sont utilisables : pour des semences de plus gros calibre tel que les pois</w:t>
      </w:r>
      <w:r w:rsidR="0039417E">
        <w:rPr>
          <w:rFonts w:ascii="Arial" w:hAnsi="Arial"/>
        </w:rPr>
        <w:t>,</w:t>
      </w:r>
      <w:r>
        <w:rPr>
          <w:rFonts w:ascii="Arial" w:hAnsi="Arial"/>
        </w:rPr>
        <w:t xml:space="preserve"> le soja </w:t>
      </w:r>
      <w:r w:rsidR="00862643">
        <w:rPr>
          <w:rFonts w:ascii="Arial" w:hAnsi="Arial"/>
        </w:rPr>
        <w:t>ou</w:t>
      </w:r>
      <w:r>
        <w:rPr>
          <w:rFonts w:ascii="Arial" w:hAnsi="Arial"/>
        </w:rPr>
        <w:t xml:space="preserve"> pour des semences plus petites telles que le trèfle ou le cresson.</w:t>
      </w:r>
    </w:p>
    <w:p w14:paraId="1B2904E5" w14:textId="77777777" w:rsidR="00282780" w:rsidRPr="00414598" w:rsidRDefault="00282780" w:rsidP="00414598">
      <w:pPr>
        <w:spacing w:line="360" w:lineRule="auto"/>
        <w:jc w:val="both"/>
        <w:rPr>
          <w:rFonts w:ascii="Arial" w:hAnsi="Arial" w:cs="Arial"/>
        </w:rPr>
      </w:pPr>
    </w:p>
    <w:p w14:paraId="33215FDD" w14:textId="38A5AA92" w:rsidR="00414598" w:rsidRDefault="00414598" w:rsidP="00414598">
      <w:pPr>
        <w:spacing w:line="360" w:lineRule="auto"/>
        <w:jc w:val="both"/>
        <w:rPr>
          <w:rFonts w:ascii="Arial" w:hAnsi="Arial"/>
          <w:b/>
          <w:bCs/>
          <w:color w:val="000000" w:themeColor="text1"/>
        </w:rPr>
      </w:pPr>
      <w:r>
        <w:rPr>
          <w:rFonts w:ascii="Arial" w:hAnsi="Arial"/>
          <w:b/>
          <w:bCs/>
          <w:color w:val="000000" w:themeColor="text1"/>
        </w:rPr>
        <w:t>Autres utilisations possibles</w:t>
      </w:r>
    </w:p>
    <w:p w14:paraId="0A45EC8F" w14:textId="608F6891" w:rsidR="00C92D68" w:rsidRPr="00C15103" w:rsidRDefault="00414598" w:rsidP="00414598">
      <w:pPr>
        <w:spacing w:line="360" w:lineRule="auto"/>
        <w:jc w:val="both"/>
        <w:rPr>
          <w:rFonts w:ascii="Arial" w:hAnsi="Arial"/>
          <w:color w:val="000000" w:themeColor="text1"/>
        </w:rPr>
      </w:pPr>
      <w:r>
        <w:rPr>
          <w:rFonts w:ascii="Arial" w:hAnsi="Arial"/>
          <w:color w:val="000000" w:themeColor="text1"/>
        </w:rPr>
        <w:t>En plus du montage sur le semoir universel TERRASEM, le semoir de couverts végétaux TEGOSEM peut aussi se combiner avec une herse rotative LION, un déchaumeur à disques TERRADISC ou encore avec un déchaumeur à dents SYNKRO</w:t>
      </w:r>
      <w:r w:rsidR="00A92BCD">
        <w:rPr>
          <w:rFonts w:ascii="Arial" w:hAnsi="Arial"/>
          <w:color w:val="000000" w:themeColor="text1"/>
        </w:rPr>
        <w:t xml:space="preserve"> ou TERRIA</w:t>
      </w:r>
      <w:r>
        <w:rPr>
          <w:rFonts w:ascii="Arial" w:hAnsi="Arial"/>
          <w:color w:val="000000" w:themeColor="text1"/>
        </w:rPr>
        <w:t>.</w:t>
      </w:r>
    </w:p>
    <w:p w14:paraId="0369766F" w14:textId="452B082E" w:rsidR="00075E15" w:rsidRDefault="003315A8" w:rsidP="00075E15">
      <w:pPr>
        <w:spacing w:line="360" w:lineRule="auto"/>
        <w:jc w:val="both"/>
        <w:rPr>
          <w:rFonts w:ascii="Arial" w:hAnsi="Arial"/>
          <w:iCs/>
        </w:rPr>
      </w:pPr>
      <w:r>
        <w:rPr>
          <w:rFonts w:ascii="Arial" w:hAnsi="Arial"/>
          <w:iCs/>
        </w:rPr>
        <w:t>En 2021, l'entreprise familiale autrichienne PÖTTINGER célèbre 150 ans de réussite. Dès le début, l'objectif a été de rendre le travail moins pénible aux agriculteurs. L'humain et l'environnement étant</w:t>
      </w:r>
      <w:r w:rsidR="00C15103">
        <w:rPr>
          <w:rFonts w:ascii="Arial" w:hAnsi="Arial"/>
          <w:iCs/>
        </w:rPr>
        <w:t xml:space="preserve"> au cœur des </w:t>
      </w:r>
      <w:r>
        <w:rPr>
          <w:rFonts w:ascii="Arial" w:hAnsi="Arial"/>
          <w:iCs/>
        </w:rPr>
        <w:t>priorités.</w:t>
      </w:r>
    </w:p>
    <w:p w14:paraId="1EE59F0F" w14:textId="77777777" w:rsidR="00C15103" w:rsidRPr="00C15103" w:rsidRDefault="00C15103" w:rsidP="00075E15">
      <w:pPr>
        <w:spacing w:line="360" w:lineRule="auto"/>
        <w:jc w:val="both"/>
        <w:rPr>
          <w:rFonts w:ascii="Arial" w:hAnsi="Arial"/>
          <w:iCs/>
        </w:rPr>
      </w:pPr>
    </w:p>
    <w:p w14:paraId="21354A62" w14:textId="77777777" w:rsidR="00157C31" w:rsidRPr="00B71453" w:rsidRDefault="00157C31" w:rsidP="00612F9A">
      <w:pPr>
        <w:autoSpaceDE w:val="0"/>
        <w:autoSpaceDN w:val="0"/>
        <w:adjustRightInd w:val="0"/>
        <w:spacing w:line="360" w:lineRule="auto"/>
        <w:jc w:val="both"/>
        <w:rPr>
          <w:rFonts w:ascii="Arial" w:hAnsi="Arial"/>
          <w:lang w:val="de-AT"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tbl>
      <w:tblPr>
        <w:tblStyle w:val="Grilledutableau"/>
        <w:tblW w:w="0" w:type="auto"/>
        <w:tblLook w:val="04A0" w:firstRow="1" w:lastRow="0" w:firstColumn="1" w:lastColumn="0" w:noHBand="0" w:noVBand="1"/>
      </w:tblPr>
      <w:tblGrid>
        <w:gridCol w:w="4248"/>
        <w:gridCol w:w="4248"/>
      </w:tblGrid>
      <w:tr w:rsidR="00C15103" w14:paraId="3FA21F4C" w14:textId="77777777" w:rsidTr="00C15103">
        <w:tc>
          <w:tcPr>
            <w:tcW w:w="4248" w:type="dxa"/>
          </w:tcPr>
          <w:p w14:paraId="46B4872C" w14:textId="77777777" w:rsidR="00C15103" w:rsidRPr="00E44C5E" w:rsidRDefault="00C15103" w:rsidP="00EB7D18">
            <w:pPr>
              <w:autoSpaceDE w:val="0"/>
              <w:autoSpaceDN w:val="0"/>
              <w:adjustRightInd w:val="0"/>
              <w:spacing w:line="360" w:lineRule="auto"/>
              <w:jc w:val="center"/>
              <w:rPr>
                <w:rFonts w:ascii="Arial" w:hAnsi="Arial"/>
                <w:sz w:val="18"/>
                <w:szCs w:val="18"/>
                <w:lang w:val="de-AT" w:eastAsia="en-US"/>
              </w:rPr>
            </w:pPr>
          </w:p>
          <w:p w14:paraId="16B28704" w14:textId="77777777" w:rsidR="00C15103" w:rsidRPr="00E44C5E" w:rsidRDefault="00C15103" w:rsidP="00EB7D18">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5DE40F37" wp14:editId="11288A00">
                  <wp:extent cx="1144905" cy="7632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c>
          <w:tcPr>
            <w:tcW w:w="4248" w:type="dxa"/>
          </w:tcPr>
          <w:p w14:paraId="59F26ABC" w14:textId="77777777" w:rsidR="00C15103" w:rsidRPr="00E44C5E" w:rsidRDefault="00C15103" w:rsidP="00EB7D18">
            <w:pPr>
              <w:autoSpaceDE w:val="0"/>
              <w:autoSpaceDN w:val="0"/>
              <w:adjustRightInd w:val="0"/>
              <w:spacing w:line="360" w:lineRule="auto"/>
              <w:jc w:val="center"/>
              <w:rPr>
                <w:rFonts w:ascii="Arial" w:hAnsi="Arial"/>
                <w:sz w:val="18"/>
                <w:szCs w:val="18"/>
                <w:lang w:val="de-AT" w:eastAsia="en-US"/>
              </w:rPr>
            </w:pPr>
          </w:p>
          <w:p w14:paraId="43F596AC" w14:textId="77777777" w:rsidR="00C15103" w:rsidRPr="00E44C5E" w:rsidRDefault="00C15103" w:rsidP="00EB7D18">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5B42CD62" wp14:editId="2CCE08F6">
                  <wp:extent cx="1144905" cy="763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r>
      <w:tr w:rsidR="00C15103" w:rsidRPr="00C15103" w14:paraId="4951BDDB" w14:textId="77777777" w:rsidTr="00C15103">
        <w:tc>
          <w:tcPr>
            <w:tcW w:w="4248" w:type="dxa"/>
          </w:tcPr>
          <w:p w14:paraId="49978625" w14:textId="0C4B50BF" w:rsidR="00C15103" w:rsidRPr="00C15103" w:rsidRDefault="00C15103" w:rsidP="00C15103">
            <w:pPr>
              <w:autoSpaceDE w:val="0"/>
              <w:autoSpaceDN w:val="0"/>
              <w:adjustRightInd w:val="0"/>
              <w:jc w:val="center"/>
              <w:rPr>
                <w:rFonts w:ascii="Arial" w:hAnsi="Arial"/>
                <w:sz w:val="22"/>
                <w:szCs w:val="22"/>
                <w:lang w:eastAsia="en-US"/>
              </w:rPr>
            </w:pPr>
            <w:r>
              <w:rPr>
                <w:rFonts w:ascii="Arial" w:hAnsi="Arial"/>
                <w:sz w:val="22"/>
                <w:szCs w:val="22"/>
              </w:rPr>
              <w:t>Le meilleur résultat avec l'utilisation du TEGOSEM sur le TERRASEM</w:t>
            </w:r>
          </w:p>
        </w:tc>
        <w:tc>
          <w:tcPr>
            <w:tcW w:w="4248" w:type="dxa"/>
          </w:tcPr>
          <w:p w14:paraId="5502039F" w14:textId="28C17BAD" w:rsidR="00C15103" w:rsidRPr="00C15103" w:rsidRDefault="00C15103" w:rsidP="00C15103">
            <w:pPr>
              <w:autoSpaceDE w:val="0"/>
              <w:autoSpaceDN w:val="0"/>
              <w:adjustRightInd w:val="0"/>
              <w:jc w:val="center"/>
              <w:rPr>
                <w:rFonts w:ascii="Arial" w:hAnsi="Arial"/>
                <w:lang w:eastAsia="en-US"/>
              </w:rPr>
            </w:pPr>
            <w:r>
              <w:rPr>
                <w:rFonts w:ascii="Arial" w:hAnsi="Arial"/>
                <w:sz w:val="22"/>
                <w:szCs w:val="22"/>
              </w:rPr>
              <w:t>Des semis économes en ressources</w:t>
            </w:r>
            <w:r w:rsidRPr="00C15103">
              <w:rPr>
                <w:rFonts w:ascii="Arial" w:hAnsi="Arial"/>
                <w:sz w:val="22"/>
                <w:szCs w:val="22"/>
                <w:lang w:eastAsia="en-US"/>
              </w:rPr>
              <w:t xml:space="preserve">, TERRASEM C6 FERTILIZER </w:t>
            </w:r>
            <w:r>
              <w:rPr>
                <w:rFonts w:ascii="Arial" w:hAnsi="Arial"/>
                <w:sz w:val="22"/>
                <w:szCs w:val="22"/>
                <w:lang w:eastAsia="en-US"/>
              </w:rPr>
              <w:t>avec</w:t>
            </w:r>
            <w:r w:rsidRPr="00C15103">
              <w:rPr>
                <w:rFonts w:ascii="Arial" w:hAnsi="Arial"/>
                <w:sz w:val="22"/>
                <w:szCs w:val="22"/>
                <w:lang w:eastAsia="en-US"/>
              </w:rPr>
              <w:t xml:space="preserve"> TEGOSEM 500</w:t>
            </w:r>
          </w:p>
        </w:tc>
      </w:tr>
      <w:tr w:rsidR="00C15103" w:rsidRPr="00C15103" w14:paraId="4078305C" w14:textId="77777777" w:rsidTr="00C15103">
        <w:tc>
          <w:tcPr>
            <w:tcW w:w="4248" w:type="dxa"/>
          </w:tcPr>
          <w:p w14:paraId="5FED6541" w14:textId="472BD19B" w:rsidR="00C15103" w:rsidRPr="00C15103" w:rsidRDefault="00C15103" w:rsidP="00C15103">
            <w:pPr>
              <w:autoSpaceDE w:val="0"/>
              <w:autoSpaceDN w:val="0"/>
              <w:adjustRightInd w:val="0"/>
              <w:jc w:val="center"/>
              <w:rPr>
                <w:rFonts w:ascii="Arial" w:hAnsi="Arial"/>
                <w:sz w:val="20"/>
                <w:szCs w:val="20"/>
                <w:lang w:eastAsia="en-US"/>
              </w:rPr>
            </w:pPr>
            <w:hyperlink r:id="rId12" w:history="1">
              <w:r w:rsidRPr="00C15103">
                <w:rPr>
                  <w:rStyle w:val="Lienhypertexte"/>
                  <w:rFonts w:ascii="Arial" w:hAnsi="Arial"/>
                  <w:sz w:val="20"/>
                  <w:szCs w:val="20"/>
                  <w:lang w:eastAsia="en-US"/>
                </w:rPr>
                <w:t>https://www.poettinger.at/fr_fr</w:t>
              </w:r>
              <w:r w:rsidRPr="00C15103">
                <w:rPr>
                  <w:rStyle w:val="Lienhypertexte"/>
                  <w:rFonts w:ascii="Arial" w:hAnsi="Arial"/>
                  <w:sz w:val="20"/>
                  <w:szCs w:val="20"/>
                  <w:lang w:eastAsia="en-US"/>
                </w:rPr>
                <w:t>/</w:t>
              </w:r>
              <w:r w:rsidRPr="00C15103">
                <w:rPr>
                  <w:rStyle w:val="Lienhypertexte"/>
                  <w:rFonts w:ascii="Arial" w:hAnsi="Arial"/>
                  <w:sz w:val="20"/>
                  <w:szCs w:val="20"/>
                  <w:lang w:eastAsia="en-US"/>
                </w:rPr>
                <w:t>Newsroom/Pressebild/4752</w:t>
              </w:r>
            </w:hyperlink>
          </w:p>
        </w:tc>
        <w:tc>
          <w:tcPr>
            <w:tcW w:w="4248" w:type="dxa"/>
          </w:tcPr>
          <w:p w14:paraId="315261A1" w14:textId="6ED5987C" w:rsidR="00C15103" w:rsidRPr="00C15103" w:rsidRDefault="00C15103" w:rsidP="00C15103">
            <w:pPr>
              <w:autoSpaceDE w:val="0"/>
              <w:autoSpaceDN w:val="0"/>
              <w:adjustRightInd w:val="0"/>
              <w:jc w:val="center"/>
              <w:rPr>
                <w:rFonts w:ascii="Arial" w:hAnsi="Arial"/>
                <w:sz w:val="20"/>
                <w:szCs w:val="20"/>
                <w:lang w:eastAsia="en-US"/>
              </w:rPr>
            </w:pPr>
            <w:hyperlink r:id="rId13" w:history="1">
              <w:r w:rsidRPr="00C15103">
                <w:rPr>
                  <w:rStyle w:val="Lienhypertexte"/>
                  <w:rFonts w:ascii="Arial" w:hAnsi="Arial"/>
                  <w:sz w:val="20"/>
                  <w:szCs w:val="20"/>
                  <w:lang w:eastAsia="en-US"/>
                </w:rPr>
                <w:t>https://www.poettinger.at/fr_fr/Newsroom/Pressebild</w:t>
              </w:r>
              <w:r w:rsidRPr="00C15103">
                <w:rPr>
                  <w:rStyle w:val="Lienhypertexte"/>
                  <w:rFonts w:ascii="Arial" w:hAnsi="Arial"/>
                  <w:sz w:val="20"/>
                  <w:szCs w:val="20"/>
                  <w:lang w:eastAsia="en-US"/>
                </w:rPr>
                <w:t>/</w:t>
              </w:r>
              <w:r w:rsidRPr="00C15103">
                <w:rPr>
                  <w:rStyle w:val="Lienhypertexte"/>
                  <w:rFonts w:ascii="Arial" w:hAnsi="Arial"/>
                  <w:sz w:val="20"/>
                  <w:szCs w:val="20"/>
                  <w:lang w:eastAsia="en-US"/>
                </w:rPr>
                <w:t>4751</w:t>
              </w:r>
            </w:hyperlink>
          </w:p>
        </w:tc>
      </w:tr>
    </w:tbl>
    <w:p w14:paraId="28216CB8" w14:textId="25549774" w:rsidR="00312EDE" w:rsidRPr="00C92D68" w:rsidRDefault="00312EDE" w:rsidP="00312EDE">
      <w:pPr>
        <w:autoSpaceDE w:val="0"/>
        <w:autoSpaceDN w:val="0"/>
        <w:adjustRightInd w:val="0"/>
        <w:spacing w:line="360" w:lineRule="auto"/>
        <w:rPr>
          <w:rFonts w:ascii="Arial" w:hAnsi="Arial"/>
          <w:sz w:val="20"/>
          <w:szCs w:val="20"/>
          <w:lang w:eastAsia="en-US"/>
        </w:rPr>
      </w:pPr>
    </w:p>
    <w:p w14:paraId="3942F0FE" w14:textId="4C93E45F" w:rsidR="00312EDE" w:rsidRDefault="00312EDE" w:rsidP="00312EDE">
      <w:pPr>
        <w:autoSpaceDE w:val="0"/>
        <w:autoSpaceDN w:val="0"/>
        <w:adjustRightInd w:val="0"/>
        <w:spacing w:line="360" w:lineRule="auto"/>
        <w:rPr>
          <w:rFonts w:ascii="Arial" w:hAnsi="Arial"/>
          <w:sz w:val="20"/>
          <w:szCs w:val="20"/>
        </w:rPr>
      </w:pPr>
      <w:r>
        <w:rPr>
          <w:rFonts w:ascii="Arial" w:hAnsi="Arial"/>
          <w:sz w:val="20"/>
          <w:szCs w:val="20"/>
        </w:rPr>
        <w:t>D'autres photos et images d'illustration sont disponibles en haute définition sur le site internet de PÖTTINGER à l'adresse</w:t>
      </w:r>
      <w:r w:rsidR="00C92D68">
        <w:rPr>
          <w:rFonts w:ascii="Arial" w:hAnsi="Arial"/>
          <w:sz w:val="20"/>
          <w:szCs w:val="20"/>
        </w:rPr>
        <w:t> :</w:t>
      </w:r>
    </w:p>
    <w:p w14:paraId="7B08FFCD" w14:textId="69233357" w:rsidR="00312EDE" w:rsidRDefault="002E791E" w:rsidP="00312EDE">
      <w:pPr>
        <w:autoSpaceDE w:val="0"/>
        <w:autoSpaceDN w:val="0"/>
        <w:adjustRightInd w:val="0"/>
        <w:spacing w:line="360" w:lineRule="auto"/>
        <w:rPr>
          <w:rFonts w:ascii="Arial" w:hAnsi="Arial"/>
          <w:sz w:val="20"/>
          <w:szCs w:val="20"/>
        </w:rPr>
      </w:pPr>
      <w:hyperlink r:id="rId14" w:history="1">
        <w:r w:rsidR="002206BC">
          <w:rPr>
            <w:rStyle w:val="Lienhypertexte"/>
            <w:rFonts w:ascii="Arial" w:hAnsi="Arial"/>
            <w:sz w:val="20"/>
            <w:szCs w:val="20"/>
          </w:rPr>
          <w:t>https://www.poettinger.at/fr_fr/services/downloadcenter</w:t>
        </w:r>
      </w:hyperlink>
    </w:p>
    <w:p w14:paraId="43F59B61" w14:textId="77777777" w:rsidR="00312EDE" w:rsidRPr="00C92D68" w:rsidRDefault="00312EDE" w:rsidP="00312EDE">
      <w:pPr>
        <w:autoSpaceDE w:val="0"/>
        <w:autoSpaceDN w:val="0"/>
        <w:adjustRightInd w:val="0"/>
        <w:spacing w:line="360" w:lineRule="auto"/>
        <w:rPr>
          <w:rFonts w:ascii="Arial" w:hAnsi="Arial"/>
          <w:sz w:val="20"/>
          <w:szCs w:val="20"/>
          <w:lang w:eastAsia="en-US"/>
        </w:rPr>
      </w:pPr>
    </w:p>
    <w:sectPr w:rsidR="00312EDE" w:rsidRPr="00C92D68" w:rsidSect="00612F9A">
      <w:headerReference w:type="default" r:id="rId15"/>
      <w:footerReference w:type="default" r:id="rId16"/>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AD21" w14:textId="77777777" w:rsidR="002206BC" w:rsidRDefault="002206BC" w:rsidP="00A33469">
    <w:pPr>
      <w:rPr>
        <w:rFonts w:ascii="Arial" w:hAnsi="Arial"/>
        <w:b/>
        <w:sz w:val="18"/>
        <w:szCs w:val="18"/>
      </w:rPr>
    </w:pPr>
  </w:p>
  <w:p w14:paraId="0E7E207A" w14:textId="3CB37ECF" w:rsidR="00A33469" w:rsidRPr="00C92D68" w:rsidRDefault="00A33469" w:rsidP="00A33469">
    <w:pPr>
      <w:rPr>
        <w:rFonts w:ascii="Arial" w:hAnsi="Arial" w:cs="Arial"/>
        <w:b/>
        <w:sz w:val="18"/>
        <w:szCs w:val="18"/>
        <w:lang w:val="de-DE"/>
      </w:rPr>
    </w:pPr>
    <w:r w:rsidRPr="00C92D68">
      <w:rPr>
        <w:rFonts w:ascii="Arial" w:hAnsi="Arial"/>
        <w:b/>
        <w:sz w:val="18"/>
        <w:szCs w:val="18"/>
        <w:lang w:val="de-DE"/>
      </w:rPr>
      <w:t>PÖTTINGER Landtechnik GmbH - Unternehmenskommunikation</w:t>
    </w:r>
  </w:p>
  <w:p w14:paraId="17B09967" w14:textId="77777777" w:rsidR="00A33469" w:rsidRPr="00C92D68" w:rsidRDefault="00A33469" w:rsidP="00A33469">
    <w:pPr>
      <w:rPr>
        <w:rFonts w:ascii="Arial" w:hAnsi="Arial" w:cs="Arial"/>
        <w:sz w:val="18"/>
        <w:szCs w:val="18"/>
        <w:lang w:val="de-DE"/>
      </w:rPr>
    </w:pPr>
    <w:r w:rsidRPr="00C92D68">
      <w:rPr>
        <w:rFonts w:ascii="Arial" w:hAnsi="Arial"/>
        <w:sz w:val="18"/>
        <w:szCs w:val="18"/>
        <w:lang w:val="de-DE"/>
      </w:rPr>
      <w:t>Inge Steibl, Industriegelände 1, A-4710 Grieskirchen</w:t>
    </w:r>
  </w:p>
  <w:p w14:paraId="6CF9B6EB" w14:textId="64886790"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2E791E">
    <w:pPr>
      <w:pStyle w:val="En-tte"/>
      <w:rPr>
        <w:sz w:val="28"/>
        <w:szCs w:val="28"/>
      </w:rPr>
    </w:pPr>
    <w:r>
      <w:rPr>
        <w:rFonts w:ascii="Arial" w:hAnsi="Arial"/>
        <w:noProof/>
        <w:sz w:val="28"/>
        <w:szCs w:val="28"/>
      </w:rPr>
      <w:drawing>
        <wp:anchor distT="0" distB="0" distL="114300" distR="114300" simplePos="0" relativeHeight="251659264" behindDoc="0" locked="0" layoutInCell="1" allowOverlap="1" wp14:anchorId="4980B939" wp14:editId="31CD1611">
          <wp:simplePos x="0" y="0"/>
          <wp:positionH relativeFrom="column">
            <wp:posOffset>4058003</wp:posOffset>
          </wp:positionH>
          <wp:positionV relativeFrom="paragraph">
            <wp:posOffset>-169545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0C13BB8F" w:rsidR="00F6135B" w:rsidRPr="00A33469" w:rsidRDefault="00A33469" w:rsidP="00A33469">
    <w:pPr>
      <w:pStyle w:val="En-tte"/>
      <w:rPr>
        <w:rFonts w:ascii="Arial" w:hAnsi="Arial" w:cs="Arial"/>
        <w:b/>
      </w:rPr>
    </w:pPr>
    <w:r>
      <w:rPr>
        <w:rFonts w:ascii="Arial" w:hAnsi="Arial"/>
        <w:b/>
      </w:rPr>
      <w:t>Communiqué de press</w:t>
    </w:r>
    <w:r w:rsidR="002E791E">
      <w:rPr>
        <w:rFonts w:ascii="Arial" w:hAnsi="Arial"/>
        <w:b/>
      </w:rPr>
      <w:t>e</w:t>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0F5EDD"/>
    <w:rsid w:val="00107182"/>
    <w:rsid w:val="00110DAA"/>
    <w:rsid w:val="00157C31"/>
    <w:rsid w:val="0018043B"/>
    <w:rsid w:val="0021239F"/>
    <w:rsid w:val="002206BC"/>
    <w:rsid w:val="00282780"/>
    <w:rsid w:val="002A21CB"/>
    <w:rsid w:val="002B6070"/>
    <w:rsid w:val="002E03EA"/>
    <w:rsid w:val="002E791E"/>
    <w:rsid w:val="00312EDE"/>
    <w:rsid w:val="003315A8"/>
    <w:rsid w:val="00362788"/>
    <w:rsid w:val="0039417E"/>
    <w:rsid w:val="003A6489"/>
    <w:rsid w:val="00414598"/>
    <w:rsid w:val="00423E68"/>
    <w:rsid w:val="004C5D0A"/>
    <w:rsid w:val="005E0A15"/>
    <w:rsid w:val="005F3ACC"/>
    <w:rsid w:val="0061052B"/>
    <w:rsid w:val="00612F9A"/>
    <w:rsid w:val="00632BBA"/>
    <w:rsid w:val="0068251D"/>
    <w:rsid w:val="006873DD"/>
    <w:rsid w:val="006D0AFD"/>
    <w:rsid w:val="006D4475"/>
    <w:rsid w:val="006E74FC"/>
    <w:rsid w:val="00730F0F"/>
    <w:rsid w:val="007347D6"/>
    <w:rsid w:val="007434F1"/>
    <w:rsid w:val="007835CA"/>
    <w:rsid w:val="007C6109"/>
    <w:rsid w:val="008447BF"/>
    <w:rsid w:val="00862643"/>
    <w:rsid w:val="00886C37"/>
    <w:rsid w:val="00903490"/>
    <w:rsid w:val="009313FB"/>
    <w:rsid w:val="00964E22"/>
    <w:rsid w:val="00994EF0"/>
    <w:rsid w:val="009A0AC8"/>
    <w:rsid w:val="009C62EA"/>
    <w:rsid w:val="009F0463"/>
    <w:rsid w:val="009F08D4"/>
    <w:rsid w:val="00A048D0"/>
    <w:rsid w:val="00A27398"/>
    <w:rsid w:val="00A33469"/>
    <w:rsid w:val="00A532AA"/>
    <w:rsid w:val="00A56911"/>
    <w:rsid w:val="00A92AAE"/>
    <w:rsid w:val="00A92BCD"/>
    <w:rsid w:val="00AB548C"/>
    <w:rsid w:val="00AE6FB7"/>
    <w:rsid w:val="00B03A21"/>
    <w:rsid w:val="00B16EDD"/>
    <w:rsid w:val="00B6301F"/>
    <w:rsid w:val="00B71453"/>
    <w:rsid w:val="00C15103"/>
    <w:rsid w:val="00C5525D"/>
    <w:rsid w:val="00C650D6"/>
    <w:rsid w:val="00C92D68"/>
    <w:rsid w:val="00E04E03"/>
    <w:rsid w:val="00E63B6C"/>
    <w:rsid w:val="00EA32EE"/>
    <w:rsid w:val="00F004ED"/>
    <w:rsid w:val="00F6135B"/>
    <w:rsid w:val="00F868AE"/>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Marquedecommentaire">
    <w:name w:val="annotation reference"/>
    <w:basedOn w:val="Policepardfaut"/>
    <w:uiPriority w:val="99"/>
    <w:semiHidden/>
    <w:unhideWhenUsed/>
    <w:rsid w:val="002A21CB"/>
    <w:rPr>
      <w:sz w:val="16"/>
      <w:szCs w:val="16"/>
    </w:rPr>
  </w:style>
  <w:style w:type="paragraph" w:styleId="Commentaire">
    <w:name w:val="annotation text"/>
    <w:basedOn w:val="Normal"/>
    <w:link w:val="CommentaireCar"/>
    <w:uiPriority w:val="99"/>
    <w:semiHidden/>
    <w:unhideWhenUsed/>
    <w:rsid w:val="002A21CB"/>
    <w:rPr>
      <w:sz w:val="20"/>
      <w:szCs w:val="20"/>
    </w:rPr>
  </w:style>
  <w:style w:type="character" w:customStyle="1" w:styleId="CommentaireCar">
    <w:name w:val="Commentaire Car"/>
    <w:basedOn w:val="Policepardfaut"/>
    <w:link w:val="Commentaire"/>
    <w:uiPriority w:val="99"/>
    <w:semiHidden/>
    <w:rsid w:val="002A21CB"/>
  </w:style>
  <w:style w:type="paragraph" w:styleId="Objetducommentaire">
    <w:name w:val="annotation subject"/>
    <w:basedOn w:val="Commentaire"/>
    <w:next w:val="Commentaire"/>
    <w:link w:val="ObjetducommentaireCar"/>
    <w:uiPriority w:val="99"/>
    <w:semiHidden/>
    <w:unhideWhenUsed/>
    <w:rsid w:val="002A21CB"/>
    <w:rPr>
      <w:b/>
      <w:bCs/>
    </w:rPr>
  </w:style>
  <w:style w:type="character" w:customStyle="1" w:styleId="ObjetducommentaireCar">
    <w:name w:val="Objet du commentaire Car"/>
    <w:basedOn w:val="CommentaireCar"/>
    <w:link w:val="Objetducommentaire"/>
    <w:uiPriority w:val="99"/>
    <w:semiHidden/>
    <w:rsid w:val="002A21CB"/>
    <w:rPr>
      <w:b/>
      <w:bCs/>
    </w:rPr>
  </w:style>
  <w:style w:type="paragraph" w:styleId="Rvision">
    <w:name w:val="Revision"/>
    <w:hidden/>
    <w:uiPriority w:val="99"/>
    <w:semiHidden/>
    <w:rsid w:val="00A92BCD"/>
    <w:rPr>
      <w:sz w:val="24"/>
      <w:szCs w:val="24"/>
    </w:rPr>
  </w:style>
  <w:style w:type="character" w:styleId="Lienhypertextesuivivisit">
    <w:name w:val="FollowedHyperlink"/>
    <w:basedOn w:val="Policepardfaut"/>
    <w:uiPriority w:val="99"/>
    <w:semiHidden/>
    <w:unhideWhenUsed/>
    <w:rsid w:val="00C15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47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47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oettinger.at/fr_fr/services/downloadcent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2789</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TEGOSEM auf TERRASEM</vt:lpstr>
      <vt:lpstr>TEGOSEM auf TERRASEM</vt:lpstr>
      <vt:lpstr>Presseinformation</vt:lpstr>
    </vt:vector>
  </TitlesOfParts>
  <Company>PÖTTINGER Maschinenfabrik GmbH</Company>
  <LinksUpToDate>false</LinksUpToDate>
  <CharactersWithSpaces>3226</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 auf TERRASEM</dc:title>
  <dc:subject>PÖTTINGER Landtechnik GmbH</dc:subject>
  <dc:creator>steiing</dc:creator>
  <cp:keywords/>
  <dc:description/>
  <cp:lastModifiedBy>Dutter Dorothee</cp:lastModifiedBy>
  <cp:revision>4</cp:revision>
  <cp:lastPrinted>2020-12-17T14:13:00Z</cp:lastPrinted>
  <dcterms:created xsi:type="dcterms:W3CDTF">2021-04-23T08:19:00Z</dcterms:created>
  <dcterms:modified xsi:type="dcterms:W3CDTF">2021-04-23T08:32:00Z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